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4A5C1" w14:textId="4A2B88DB" w:rsidR="00396234" w:rsidRPr="00F71F9A" w:rsidRDefault="00396234" w:rsidP="0062059E">
      <w:pPr>
        <w:pStyle w:val="21"/>
        <w:spacing w:after="0" w:line="240" w:lineRule="auto"/>
        <w:ind w:left="0" w:firstLine="708"/>
        <w:jc w:val="center"/>
        <w:rPr>
          <w:rFonts w:ascii="Times New Roman" w:hAnsi="Times New Roman"/>
          <w:b/>
          <w:sz w:val="24"/>
          <w:szCs w:val="24"/>
        </w:rPr>
      </w:pPr>
      <w:r w:rsidRPr="00F71F9A">
        <w:rPr>
          <w:rFonts w:ascii="Times New Roman" w:hAnsi="Times New Roman"/>
          <w:b/>
          <w:sz w:val="24"/>
          <w:szCs w:val="24"/>
        </w:rPr>
        <w:t>Памятка по работе кругов примирения (для школьных служб примирения)</w:t>
      </w:r>
    </w:p>
    <w:p w14:paraId="5E7AADD8" w14:textId="77777777" w:rsidR="0062059E" w:rsidRDefault="0062059E" w:rsidP="0062059E">
      <w:pPr>
        <w:pStyle w:val="21"/>
        <w:spacing w:after="0" w:line="240" w:lineRule="auto"/>
        <w:ind w:left="0" w:firstLine="720"/>
        <w:jc w:val="right"/>
      </w:pPr>
    </w:p>
    <w:p w14:paraId="6E9B04F7" w14:textId="448B1708" w:rsidR="00396234" w:rsidRDefault="00F71F9A" w:rsidP="0062059E">
      <w:pPr>
        <w:pStyle w:val="21"/>
        <w:spacing w:after="0" w:line="240" w:lineRule="auto"/>
        <w:ind w:left="0" w:firstLine="720"/>
        <w:jc w:val="right"/>
        <w:rPr>
          <w:rFonts w:ascii="Times New Roman" w:hAnsi="Times New Roman"/>
          <w:b/>
          <w:sz w:val="24"/>
          <w:szCs w:val="24"/>
        </w:rPr>
      </w:pPr>
      <w:hyperlink r:id="rId5" w:history="1">
        <w:r w:rsidR="00396234" w:rsidRPr="00277952">
          <w:rPr>
            <w:rStyle w:val="a4"/>
            <w:rFonts w:ascii="Times New Roman" w:hAnsi="Times New Roman"/>
            <w:b/>
            <w:sz w:val="24"/>
            <w:szCs w:val="24"/>
          </w:rPr>
          <w:t>https://vk.com/mediation63</w:t>
        </w:r>
      </w:hyperlink>
    </w:p>
    <w:p w14:paraId="12419CC8" w14:textId="37E6FC65" w:rsidR="00396234" w:rsidRDefault="00396234" w:rsidP="00396234">
      <w:pPr>
        <w:pStyle w:val="21"/>
        <w:spacing w:after="0" w:line="240" w:lineRule="auto"/>
        <w:ind w:left="0" w:firstLine="720"/>
        <w:jc w:val="both"/>
        <w:rPr>
          <w:rFonts w:ascii="Times New Roman" w:hAnsi="Times New Roman"/>
          <w:b/>
          <w:sz w:val="24"/>
          <w:szCs w:val="24"/>
        </w:rPr>
      </w:pPr>
    </w:p>
    <w:p w14:paraId="336D8C47" w14:textId="77777777" w:rsidR="00396234" w:rsidRDefault="00396234" w:rsidP="00396234">
      <w:pPr>
        <w:pStyle w:val="21"/>
        <w:spacing w:after="0" w:line="240" w:lineRule="auto"/>
        <w:ind w:left="0" w:firstLine="720"/>
        <w:jc w:val="both"/>
        <w:rPr>
          <w:rFonts w:ascii="Times New Roman" w:hAnsi="Times New Roman"/>
          <w:b/>
          <w:sz w:val="24"/>
          <w:szCs w:val="24"/>
        </w:rPr>
      </w:pPr>
    </w:p>
    <w:p w14:paraId="66CBC1BF" w14:textId="1C07B442" w:rsidR="00387AB6" w:rsidRPr="00F71F9A" w:rsidRDefault="00387AB6" w:rsidP="00396234">
      <w:pPr>
        <w:pStyle w:val="21"/>
        <w:spacing w:after="0" w:line="240" w:lineRule="auto"/>
        <w:ind w:left="0" w:firstLine="720"/>
        <w:jc w:val="both"/>
        <w:rPr>
          <w:rFonts w:ascii="Times New Roman" w:hAnsi="Times New Roman"/>
          <w:b/>
          <w:sz w:val="24"/>
          <w:szCs w:val="24"/>
        </w:rPr>
      </w:pPr>
      <w:bookmarkStart w:id="0" w:name="_GoBack"/>
      <w:r w:rsidRPr="00F71F9A">
        <w:rPr>
          <w:rFonts w:ascii="Times New Roman" w:hAnsi="Times New Roman"/>
          <w:b/>
          <w:sz w:val="24"/>
          <w:szCs w:val="24"/>
        </w:rPr>
        <w:t>Восстановительная программа Круг</w:t>
      </w:r>
      <w:r w:rsidRPr="00F71F9A">
        <w:rPr>
          <w:rFonts w:ascii="Times New Roman" w:hAnsi="Times New Roman"/>
          <w:sz w:val="24"/>
          <w:szCs w:val="24"/>
        </w:rPr>
        <w:t xml:space="preserve"> направлена на разрешение конфликтов, в которые втянуты от четырех и более человек. Важнейшей особенностью Кругов является привлечение к обсуждению проблемы всех заинтересованных людей, что обеспечивает их активное участие в принятии решения и разделении ответственности за его выполнение. </w:t>
      </w:r>
    </w:p>
    <w:p w14:paraId="31D4A55D" w14:textId="77777777" w:rsidR="006C1826" w:rsidRPr="00F71F9A" w:rsidRDefault="006C1826" w:rsidP="00142D22">
      <w:pPr>
        <w:spacing w:after="0" w:line="240" w:lineRule="auto"/>
        <w:rPr>
          <w:rFonts w:ascii="Times New Roman" w:hAnsi="Times New Roman" w:cs="Times New Roman"/>
          <w:sz w:val="24"/>
          <w:szCs w:val="24"/>
          <w:lang w:eastAsia="zh-CN"/>
        </w:rPr>
      </w:pPr>
    </w:p>
    <w:p w14:paraId="45D8A69E" w14:textId="77777777" w:rsidR="006C1826" w:rsidRPr="00F71F9A" w:rsidRDefault="006C1826" w:rsidP="00142D22">
      <w:pPr>
        <w:spacing w:after="0" w:line="240" w:lineRule="auto"/>
        <w:ind w:firstLine="537"/>
        <w:rPr>
          <w:rFonts w:ascii="Times New Roman" w:hAnsi="Times New Roman" w:cs="Times New Roman"/>
          <w:sz w:val="24"/>
          <w:szCs w:val="24"/>
        </w:rPr>
      </w:pPr>
      <w:r w:rsidRPr="00F71F9A">
        <w:rPr>
          <w:rFonts w:ascii="Times New Roman" w:hAnsi="Times New Roman" w:cs="Times New Roman"/>
          <w:b/>
          <w:sz w:val="24"/>
          <w:szCs w:val="24"/>
        </w:rPr>
        <w:t>Основные правила встречи в Круге:</w:t>
      </w:r>
    </w:p>
    <w:p w14:paraId="237CE054" w14:textId="77777777" w:rsidR="006C1826" w:rsidRPr="00F71F9A" w:rsidRDefault="006C1826" w:rsidP="00142D22">
      <w:pPr>
        <w:spacing w:after="0" w:line="240" w:lineRule="auto"/>
        <w:rPr>
          <w:rFonts w:ascii="Times New Roman" w:hAnsi="Times New Roman" w:cs="Times New Roman"/>
          <w:sz w:val="24"/>
          <w:szCs w:val="24"/>
        </w:rPr>
      </w:pPr>
      <w:r w:rsidRPr="00F71F9A">
        <w:rPr>
          <w:rFonts w:ascii="Times New Roman" w:hAnsi="Times New Roman" w:cs="Times New Roman"/>
          <w:sz w:val="24"/>
          <w:szCs w:val="24"/>
        </w:rPr>
        <w:t>- уважать символа слова;</w:t>
      </w:r>
    </w:p>
    <w:p w14:paraId="08B6C3B2" w14:textId="77777777" w:rsidR="006C1826" w:rsidRPr="00F71F9A" w:rsidRDefault="006C1826" w:rsidP="00142D22">
      <w:pPr>
        <w:spacing w:after="0" w:line="240" w:lineRule="auto"/>
        <w:rPr>
          <w:rFonts w:ascii="Times New Roman" w:hAnsi="Times New Roman" w:cs="Times New Roman"/>
          <w:sz w:val="24"/>
          <w:szCs w:val="24"/>
        </w:rPr>
      </w:pPr>
      <w:r w:rsidRPr="00F71F9A">
        <w:rPr>
          <w:rFonts w:ascii="Times New Roman" w:hAnsi="Times New Roman" w:cs="Times New Roman"/>
          <w:sz w:val="24"/>
          <w:szCs w:val="24"/>
        </w:rPr>
        <w:t>- говорить от всего сердца;</w:t>
      </w:r>
    </w:p>
    <w:p w14:paraId="667E3A96" w14:textId="77777777" w:rsidR="006C1826" w:rsidRPr="00F71F9A" w:rsidRDefault="006C1826" w:rsidP="00142D22">
      <w:pPr>
        <w:spacing w:after="0" w:line="240" w:lineRule="auto"/>
        <w:rPr>
          <w:rFonts w:ascii="Times New Roman" w:hAnsi="Times New Roman" w:cs="Times New Roman"/>
          <w:sz w:val="24"/>
          <w:szCs w:val="24"/>
        </w:rPr>
      </w:pPr>
      <w:r w:rsidRPr="00F71F9A">
        <w:rPr>
          <w:rFonts w:ascii="Times New Roman" w:hAnsi="Times New Roman" w:cs="Times New Roman"/>
          <w:sz w:val="24"/>
          <w:szCs w:val="24"/>
        </w:rPr>
        <w:t>- говорить с уважением;</w:t>
      </w:r>
    </w:p>
    <w:p w14:paraId="139A6BCE" w14:textId="77777777" w:rsidR="006C1826" w:rsidRPr="00F71F9A" w:rsidRDefault="006C1826" w:rsidP="00142D22">
      <w:pPr>
        <w:spacing w:after="0" w:line="240" w:lineRule="auto"/>
        <w:rPr>
          <w:rFonts w:ascii="Times New Roman" w:hAnsi="Times New Roman" w:cs="Times New Roman"/>
          <w:sz w:val="24"/>
          <w:szCs w:val="24"/>
        </w:rPr>
      </w:pPr>
      <w:r w:rsidRPr="00F71F9A">
        <w:rPr>
          <w:rFonts w:ascii="Times New Roman" w:hAnsi="Times New Roman" w:cs="Times New Roman"/>
          <w:sz w:val="24"/>
          <w:szCs w:val="24"/>
        </w:rPr>
        <w:t>- слушать с уважением;</w:t>
      </w:r>
    </w:p>
    <w:p w14:paraId="2626731D" w14:textId="77777777" w:rsidR="006C1826" w:rsidRPr="00F71F9A" w:rsidRDefault="006C1826" w:rsidP="00142D22">
      <w:pPr>
        <w:spacing w:after="0" w:line="240" w:lineRule="auto"/>
        <w:rPr>
          <w:rFonts w:ascii="Times New Roman" w:hAnsi="Times New Roman" w:cs="Times New Roman"/>
          <w:sz w:val="24"/>
          <w:szCs w:val="24"/>
        </w:rPr>
      </w:pPr>
      <w:r w:rsidRPr="00F71F9A">
        <w:rPr>
          <w:rFonts w:ascii="Times New Roman" w:hAnsi="Times New Roman" w:cs="Times New Roman"/>
          <w:sz w:val="24"/>
          <w:szCs w:val="24"/>
        </w:rPr>
        <w:t>- оставаться в Круге до его завершения;</w:t>
      </w:r>
    </w:p>
    <w:p w14:paraId="2C1AD8A2" w14:textId="77777777" w:rsidR="006C1826" w:rsidRPr="00F71F9A" w:rsidRDefault="006C1826" w:rsidP="00142D22">
      <w:pPr>
        <w:spacing w:after="0" w:line="240" w:lineRule="auto"/>
        <w:rPr>
          <w:rFonts w:ascii="Times New Roman" w:hAnsi="Times New Roman" w:cs="Times New Roman"/>
          <w:sz w:val="24"/>
          <w:szCs w:val="24"/>
        </w:rPr>
      </w:pPr>
      <w:r w:rsidRPr="00F71F9A">
        <w:rPr>
          <w:rFonts w:ascii="Times New Roman" w:hAnsi="Times New Roman" w:cs="Times New Roman"/>
          <w:sz w:val="24"/>
          <w:szCs w:val="24"/>
        </w:rPr>
        <w:t>- соблюдать конфиденциальность.</w:t>
      </w:r>
    </w:p>
    <w:p w14:paraId="1CF58211" w14:textId="77777777" w:rsidR="006C1826" w:rsidRPr="00F71F9A" w:rsidRDefault="006C1826" w:rsidP="00142D22">
      <w:pPr>
        <w:spacing w:after="0" w:line="240" w:lineRule="auto"/>
        <w:ind w:firstLine="537"/>
        <w:jc w:val="both"/>
        <w:rPr>
          <w:rFonts w:ascii="Times New Roman" w:hAnsi="Times New Roman" w:cs="Times New Roman"/>
          <w:sz w:val="24"/>
          <w:szCs w:val="24"/>
        </w:rPr>
      </w:pPr>
      <w:r w:rsidRPr="00F71F9A">
        <w:rPr>
          <w:rFonts w:ascii="Times New Roman" w:hAnsi="Times New Roman" w:cs="Times New Roman"/>
          <w:sz w:val="24"/>
          <w:szCs w:val="24"/>
        </w:rPr>
        <w:t>Когда ведущие обсуждают правила во время подготовки и начала работы Круга, им необходимо объяснить участникам свои функции и попросить Круг принять правила, определяющие их роль. При исполнении обязанностей ведущего необходима поддержка Круга. Данные обязанности включают принятие следующих решений:</w:t>
      </w:r>
    </w:p>
    <w:p w14:paraId="118B7708" w14:textId="77777777" w:rsidR="006C1826" w:rsidRPr="00F71F9A" w:rsidRDefault="006C1826" w:rsidP="00142D22">
      <w:pPr>
        <w:spacing w:after="0" w:line="240" w:lineRule="auto"/>
        <w:jc w:val="both"/>
        <w:rPr>
          <w:rFonts w:ascii="Times New Roman" w:hAnsi="Times New Roman" w:cs="Times New Roman"/>
          <w:sz w:val="24"/>
          <w:szCs w:val="24"/>
        </w:rPr>
      </w:pPr>
      <w:r w:rsidRPr="00F71F9A">
        <w:rPr>
          <w:rFonts w:ascii="Times New Roman" w:hAnsi="Times New Roman" w:cs="Times New Roman"/>
          <w:sz w:val="24"/>
          <w:szCs w:val="24"/>
        </w:rPr>
        <w:t xml:space="preserve"> - когда и как прервать человека;</w:t>
      </w:r>
    </w:p>
    <w:p w14:paraId="2E6231DE" w14:textId="77777777" w:rsidR="006C1826" w:rsidRPr="00F71F9A" w:rsidRDefault="006C1826" w:rsidP="00142D22">
      <w:pPr>
        <w:spacing w:after="0" w:line="240" w:lineRule="auto"/>
        <w:jc w:val="both"/>
        <w:rPr>
          <w:rFonts w:ascii="Times New Roman" w:hAnsi="Times New Roman" w:cs="Times New Roman"/>
          <w:sz w:val="24"/>
          <w:szCs w:val="24"/>
        </w:rPr>
      </w:pPr>
      <w:r w:rsidRPr="00F71F9A">
        <w:rPr>
          <w:rFonts w:ascii="Times New Roman" w:hAnsi="Times New Roman" w:cs="Times New Roman"/>
          <w:sz w:val="24"/>
          <w:szCs w:val="24"/>
        </w:rPr>
        <w:t xml:space="preserve"> - когда открыть Круг и когда закрыть его;</w:t>
      </w:r>
    </w:p>
    <w:p w14:paraId="081FE1D3" w14:textId="77777777" w:rsidR="006C1826" w:rsidRPr="00F71F9A" w:rsidRDefault="006C1826" w:rsidP="00142D22">
      <w:pPr>
        <w:spacing w:after="0" w:line="240" w:lineRule="auto"/>
        <w:jc w:val="both"/>
        <w:rPr>
          <w:rFonts w:ascii="Times New Roman" w:hAnsi="Times New Roman" w:cs="Times New Roman"/>
          <w:sz w:val="24"/>
          <w:szCs w:val="24"/>
        </w:rPr>
      </w:pPr>
      <w:r w:rsidRPr="00F71F9A">
        <w:rPr>
          <w:rFonts w:ascii="Times New Roman" w:hAnsi="Times New Roman" w:cs="Times New Roman"/>
          <w:sz w:val="24"/>
          <w:szCs w:val="24"/>
        </w:rPr>
        <w:t xml:space="preserve"> - когда объявить перерыв;</w:t>
      </w:r>
    </w:p>
    <w:p w14:paraId="4A271CC4" w14:textId="77777777" w:rsidR="006C1826" w:rsidRPr="00F71F9A" w:rsidRDefault="006C1826" w:rsidP="00142D22">
      <w:pPr>
        <w:spacing w:after="0" w:line="240" w:lineRule="auto"/>
        <w:jc w:val="both"/>
        <w:rPr>
          <w:rFonts w:ascii="Times New Roman" w:hAnsi="Times New Roman" w:cs="Times New Roman"/>
          <w:sz w:val="24"/>
          <w:szCs w:val="24"/>
        </w:rPr>
      </w:pPr>
      <w:r w:rsidRPr="00F71F9A">
        <w:rPr>
          <w:rFonts w:ascii="Times New Roman" w:hAnsi="Times New Roman" w:cs="Times New Roman"/>
          <w:sz w:val="24"/>
          <w:szCs w:val="24"/>
        </w:rPr>
        <w:t xml:space="preserve"> - как использовать символ слова;</w:t>
      </w:r>
    </w:p>
    <w:p w14:paraId="59875F1F" w14:textId="77777777" w:rsidR="006C1826" w:rsidRPr="00F71F9A" w:rsidRDefault="006C1826" w:rsidP="00142D22">
      <w:pPr>
        <w:spacing w:after="0" w:line="240" w:lineRule="auto"/>
        <w:jc w:val="both"/>
        <w:rPr>
          <w:rFonts w:ascii="Times New Roman" w:hAnsi="Times New Roman" w:cs="Times New Roman"/>
          <w:b/>
          <w:sz w:val="24"/>
          <w:szCs w:val="24"/>
        </w:rPr>
      </w:pPr>
      <w:r w:rsidRPr="00F71F9A">
        <w:rPr>
          <w:rFonts w:ascii="Times New Roman" w:hAnsi="Times New Roman" w:cs="Times New Roman"/>
          <w:sz w:val="24"/>
          <w:szCs w:val="24"/>
        </w:rPr>
        <w:t xml:space="preserve"> - как напоминать участникам о необходимости придерживаться принятых правил.</w:t>
      </w:r>
    </w:p>
    <w:p w14:paraId="395912E3" w14:textId="77777777" w:rsidR="006C1826" w:rsidRPr="00F71F9A" w:rsidRDefault="006C1826" w:rsidP="00142D22">
      <w:pPr>
        <w:spacing w:after="0" w:line="240" w:lineRule="auto"/>
        <w:rPr>
          <w:rFonts w:ascii="Times New Roman" w:hAnsi="Times New Roman" w:cs="Times New Roman"/>
          <w:b/>
          <w:sz w:val="24"/>
          <w:szCs w:val="24"/>
        </w:rPr>
      </w:pPr>
    </w:p>
    <w:p w14:paraId="29365426" w14:textId="77777777" w:rsidR="006C1826" w:rsidRPr="00F71F9A" w:rsidRDefault="006C1826" w:rsidP="00142D22">
      <w:pPr>
        <w:spacing w:after="0" w:line="240" w:lineRule="auto"/>
        <w:rPr>
          <w:rFonts w:ascii="Times New Roman" w:hAnsi="Times New Roman" w:cs="Times New Roman"/>
          <w:sz w:val="24"/>
          <w:szCs w:val="24"/>
        </w:rPr>
      </w:pPr>
      <w:r w:rsidRPr="00F71F9A">
        <w:rPr>
          <w:rFonts w:ascii="Times New Roman" w:hAnsi="Times New Roman" w:cs="Times New Roman"/>
          <w:b/>
          <w:sz w:val="24"/>
          <w:szCs w:val="24"/>
        </w:rPr>
        <w:t xml:space="preserve"> Использование символа слова</w:t>
      </w:r>
    </w:p>
    <w:p w14:paraId="24470CCC" w14:textId="77777777" w:rsidR="006C1826" w:rsidRPr="00F71F9A" w:rsidRDefault="006C1826" w:rsidP="00142D22">
      <w:pPr>
        <w:spacing w:after="0" w:line="240" w:lineRule="auto"/>
        <w:ind w:firstLine="537"/>
        <w:jc w:val="both"/>
        <w:rPr>
          <w:rFonts w:ascii="Times New Roman" w:hAnsi="Times New Roman" w:cs="Times New Roman"/>
          <w:sz w:val="24"/>
          <w:szCs w:val="24"/>
        </w:rPr>
      </w:pPr>
      <w:r w:rsidRPr="00F71F9A">
        <w:rPr>
          <w:rFonts w:ascii="Times New Roman" w:hAnsi="Times New Roman" w:cs="Times New Roman"/>
          <w:sz w:val="24"/>
          <w:szCs w:val="24"/>
        </w:rPr>
        <w:t xml:space="preserve">Символ слова создает позитивную </w:t>
      </w:r>
      <w:proofErr w:type="gramStart"/>
      <w:r w:rsidRPr="00F71F9A">
        <w:rPr>
          <w:rFonts w:ascii="Times New Roman" w:hAnsi="Times New Roman" w:cs="Times New Roman"/>
          <w:sz w:val="24"/>
          <w:szCs w:val="24"/>
        </w:rPr>
        <w:t>атмосферу  для</w:t>
      </w:r>
      <w:proofErr w:type="gramEnd"/>
      <w:r w:rsidRPr="00F71F9A">
        <w:rPr>
          <w:rFonts w:ascii="Times New Roman" w:hAnsi="Times New Roman" w:cs="Times New Roman"/>
          <w:sz w:val="24"/>
          <w:szCs w:val="24"/>
        </w:rPr>
        <w:t xml:space="preserve"> слушания, если участники следуют следующим правилам:</w:t>
      </w:r>
    </w:p>
    <w:p w14:paraId="54C2C387" w14:textId="77777777" w:rsidR="006C1826" w:rsidRPr="00F71F9A" w:rsidRDefault="006C1826" w:rsidP="00142D22">
      <w:pPr>
        <w:spacing w:after="0" w:line="240" w:lineRule="auto"/>
        <w:jc w:val="both"/>
        <w:rPr>
          <w:rFonts w:ascii="Times New Roman" w:hAnsi="Times New Roman" w:cs="Times New Roman"/>
          <w:sz w:val="24"/>
          <w:szCs w:val="24"/>
        </w:rPr>
      </w:pPr>
      <w:r w:rsidRPr="00F71F9A">
        <w:rPr>
          <w:rFonts w:ascii="Times New Roman" w:hAnsi="Times New Roman" w:cs="Times New Roman"/>
          <w:sz w:val="24"/>
          <w:szCs w:val="24"/>
        </w:rPr>
        <w:t xml:space="preserve"> - </w:t>
      </w:r>
      <w:r w:rsidRPr="00F71F9A">
        <w:rPr>
          <w:rFonts w:ascii="Times New Roman" w:hAnsi="Times New Roman" w:cs="Times New Roman"/>
          <w:i/>
          <w:sz w:val="24"/>
          <w:szCs w:val="24"/>
        </w:rPr>
        <w:t>Символ слова передается только в одну сторону</w:t>
      </w:r>
      <w:r w:rsidRPr="00F71F9A">
        <w:rPr>
          <w:rFonts w:ascii="Times New Roman" w:hAnsi="Times New Roman" w:cs="Times New Roman"/>
          <w:sz w:val="24"/>
          <w:szCs w:val="24"/>
        </w:rPr>
        <w:t xml:space="preserve">. Символ слова передают в одном направлении по кругу. В общинах большинства коренных </w:t>
      </w:r>
      <w:proofErr w:type="gramStart"/>
      <w:r w:rsidRPr="00F71F9A">
        <w:rPr>
          <w:rFonts w:ascii="Times New Roman" w:hAnsi="Times New Roman" w:cs="Times New Roman"/>
          <w:sz w:val="24"/>
          <w:szCs w:val="24"/>
        </w:rPr>
        <w:t>народов  его</w:t>
      </w:r>
      <w:proofErr w:type="gramEnd"/>
      <w:r w:rsidRPr="00F71F9A">
        <w:rPr>
          <w:rFonts w:ascii="Times New Roman" w:hAnsi="Times New Roman" w:cs="Times New Roman"/>
          <w:sz w:val="24"/>
          <w:szCs w:val="24"/>
        </w:rPr>
        <w:t xml:space="preserve"> передают по часовой стрелке, следуя движению солнца. Нельзя бессистемно передавать символ слова туда - сюда, необходима преемственность в его передаче по кругу, что дает шанс высказаться всем участникам. Таким образом, создается привычка слушать до выступления и после него.</w:t>
      </w:r>
    </w:p>
    <w:p w14:paraId="4ED3EE94" w14:textId="77777777" w:rsidR="006C1826" w:rsidRPr="00F71F9A" w:rsidRDefault="006C1826" w:rsidP="00142D22">
      <w:pPr>
        <w:spacing w:after="0" w:line="240" w:lineRule="auto"/>
        <w:jc w:val="both"/>
        <w:rPr>
          <w:rFonts w:ascii="Times New Roman" w:hAnsi="Times New Roman" w:cs="Times New Roman"/>
          <w:sz w:val="24"/>
          <w:szCs w:val="24"/>
        </w:rPr>
      </w:pPr>
      <w:r w:rsidRPr="00F71F9A">
        <w:rPr>
          <w:rFonts w:ascii="Times New Roman" w:hAnsi="Times New Roman" w:cs="Times New Roman"/>
          <w:sz w:val="24"/>
          <w:szCs w:val="24"/>
        </w:rPr>
        <w:t xml:space="preserve"> - </w:t>
      </w:r>
      <w:r w:rsidRPr="00F71F9A">
        <w:rPr>
          <w:rFonts w:ascii="Times New Roman" w:hAnsi="Times New Roman" w:cs="Times New Roman"/>
          <w:i/>
          <w:sz w:val="24"/>
          <w:szCs w:val="24"/>
        </w:rPr>
        <w:t>Люди высказываются только с символом слова в руках</w:t>
      </w:r>
      <w:r w:rsidRPr="00F71F9A">
        <w:rPr>
          <w:rFonts w:ascii="Times New Roman" w:hAnsi="Times New Roman" w:cs="Times New Roman"/>
          <w:sz w:val="24"/>
          <w:szCs w:val="24"/>
        </w:rPr>
        <w:t>.  Участники могут говорить только тогда, когда у них в руках находится символ слова, за исключением случаев, когда ведущий решит иначе (см. ниже). Соблюдая это правило, участники учатся терпеливо ждать своей очереди высказаться, осваивая навыки слушания. Символ слова не обязывает говорить. Его можно передать дальше, не высказываясь, или придержать, чтобы участники Круга имели возможность помолчать и подумать. Владение символом слова может создать сильные эмоции.</w:t>
      </w:r>
    </w:p>
    <w:p w14:paraId="33748A1E" w14:textId="77777777" w:rsidR="006C1826" w:rsidRPr="00F71F9A" w:rsidRDefault="006C1826" w:rsidP="00142D22">
      <w:pPr>
        <w:spacing w:after="0" w:line="240" w:lineRule="auto"/>
        <w:ind w:firstLine="537"/>
        <w:jc w:val="both"/>
        <w:rPr>
          <w:rFonts w:ascii="Times New Roman" w:hAnsi="Times New Roman" w:cs="Times New Roman"/>
          <w:sz w:val="24"/>
          <w:szCs w:val="24"/>
        </w:rPr>
      </w:pPr>
      <w:r w:rsidRPr="00F71F9A">
        <w:rPr>
          <w:rFonts w:ascii="Times New Roman" w:hAnsi="Times New Roman" w:cs="Times New Roman"/>
          <w:sz w:val="24"/>
          <w:szCs w:val="24"/>
        </w:rPr>
        <w:t>Как только символ слова обошел Круг и вернулся к ведущему, ведущий может:</w:t>
      </w:r>
    </w:p>
    <w:p w14:paraId="18E37F63" w14:textId="77777777" w:rsidR="006C1826" w:rsidRPr="00F71F9A" w:rsidRDefault="006C1826" w:rsidP="00142D22">
      <w:pPr>
        <w:spacing w:after="0" w:line="240" w:lineRule="auto"/>
        <w:jc w:val="both"/>
        <w:rPr>
          <w:rFonts w:ascii="Times New Roman" w:hAnsi="Times New Roman" w:cs="Times New Roman"/>
          <w:sz w:val="24"/>
          <w:szCs w:val="24"/>
        </w:rPr>
      </w:pPr>
      <w:r w:rsidRPr="00F71F9A">
        <w:rPr>
          <w:rFonts w:ascii="Times New Roman" w:hAnsi="Times New Roman" w:cs="Times New Roman"/>
          <w:sz w:val="24"/>
          <w:szCs w:val="24"/>
        </w:rPr>
        <w:t xml:space="preserve"> - подвести итог сказанному в Круге и поднять другие вопросы до того, как он передаст символ слова дальше;</w:t>
      </w:r>
    </w:p>
    <w:p w14:paraId="6A9AAE50" w14:textId="77777777" w:rsidR="006C1826" w:rsidRPr="00F71F9A" w:rsidRDefault="006C1826" w:rsidP="00142D22">
      <w:pPr>
        <w:spacing w:after="0" w:line="240" w:lineRule="auto"/>
        <w:jc w:val="both"/>
        <w:rPr>
          <w:rFonts w:ascii="Times New Roman" w:hAnsi="Times New Roman" w:cs="Times New Roman"/>
          <w:sz w:val="24"/>
          <w:szCs w:val="24"/>
        </w:rPr>
      </w:pPr>
      <w:r w:rsidRPr="00F71F9A">
        <w:rPr>
          <w:rFonts w:ascii="Times New Roman" w:hAnsi="Times New Roman" w:cs="Times New Roman"/>
          <w:sz w:val="24"/>
          <w:szCs w:val="24"/>
        </w:rPr>
        <w:t xml:space="preserve"> - оставить символ слова у себя и попросить некоторых участников объяснить какие-то моменты или ответить на определенные вопросы;</w:t>
      </w:r>
    </w:p>
    <w:p w14:paraId="2FC5D5DA" w14:textId="77777777" w:rsidR="00396234" w:rsidRPr="00F71F9A" w:rsidRDefault="006C1826" w:rsidP="00142D22">
      <w:pPr>
        <w:spacing w:after="0" w:line="240" w:lineRule="auto"/>
        <w:jc w:val="both"/>
        <w:rPr>
          <w:rFonts w:ascii="Times New Roman" w:hAnsi="Times New Roman" w:cs="Times New Roman"/>
          <w:sz w:val="24"/>
          <w:szCs w:val="24"/>
        </w:rPr>
      </w:pPr>
      <w:r w:rsidRPr="00F71F9A">
        <w:rPr>
          <w:rFonts w:ascii="Times New Roman" w:hAnsi="Times New Roman" w:cs="Times New Roman"/>
          <w:sz w:val="24"/>
          <w:szCs w:val="24"/>
        </w:rPr>
        <w:t xml:space="preserve"> - передать символ слова другому участнику для начала нового раунда Круга. Поскольку человек, сидящий слева от ведущего, может неуютно себя чувствовать, ведь ему все время придется начинать новый раунд, ведущий может передать символ слова другому.</w:t>
      </w:r>
    </w:p>
    <w:p w14:paraId="36F38410" w14:textId="77777777" w:rsidR="00396234" w:rsidRPr="00F71F9A" w:rsidRDefault="00396234" w:rsidP="00142D22">
      <w:pPr>
        <w:spacing w:after="0" w:line="240" w:lineRule="auto"/>
        <w:jc w:val="both"/>
        <w:rPr>
          <w:rFonts w:ascii="Times New Roman" w:hAnsi="Times New Roman" w:cs="Times New Roman"/>
          <w:sz w:val="24"/>
          <w:szCs w:val="24"/>
        </w:rPr>
      </w:pPr>
    </w:p>
    <w:p w14:paraId="4B1E197D" w14:textId="53A9DF97" w:rsidR="006C1826" w:rsidRPr="00F71F9A" w:rsidRDefault="006C1826" w:rsidP="00142D22">
      <w:pPr>
        <w:spacing w:after="0" w:line="240" w:lineRule="auto"/>
        <w:jc w:val="both"/>
        <w:rPr>
          <w:rFonts w:ascii="Times New Roman" w:hAnsi="Times New Roman" w:cs="Times New Roman"/>
          <w:sz w:val="24"/>
          <w:szCs w:val="24"/>
        </w:rPr>
      </w:pPr>
      <w:r w:rsidRPr="00F71F9A">
        <w:rPr>
          <w:rFonts w:ascii="Times New Roman" w:hAnsi="Times New Roman" w:cs="Times New Roman"/>
          <w:sz w:val="24"/>
          <w:szCs w:val="24"/>
        </w:rPr>
        <w:lastRenderedPageBreak/>
        <w:t xml:space="preserve"> Нет необходимости в том, чтобы раунды начинал один и тот же человек, но символ слова должен всегда передаваться в одном и том же направлении;</w:t>
      </w:r>
    </w:p>
    <w:p w14:paraId="5CC4B5DD" w14:textId="77777777" w:rsidR="006C1826" w:rsidRPr="00F71F9A" w:rsidRDefault="006C1826" w:rsidP="00142D22">
      <w:pPr>
        <w:spacing w:after="0" w:line="240" w:lineRule="auto"/>
        <w:jc w:val="both"/>
        <w:rPr>
          <w:rFonts w:ascii="Times New Roman" w:hAnsi="Times New Roman" w:cs="Times New Roman"/>
          <w:sz w:val="24"/>
          <w:szCs w:val="24"/>
        </w:rPr>
      </w:pPr>
      <w:r w:rsidRPr="00F71F9A">
        <w:rPr>
          <w:rFonts w:ascii="Times New Roman" w:hAnsi="Times New Roman" w:cs="Times New Roman"/>
          <w:sz w:val="24"/>
          <w:szCs w:val="24"/>
        </w:rPr>
        <w:t xml:space="preserve"> - оставить символ слова у себя и предложить любому из Круга высказаться;</w:t>
      </w:r>
    </w:p>
    <w:p w14:paraId="0181B6E1" w14:textId="77777777" w:rsidR="006C1826" w:rsidRPr="00F71F9A" w:rsidRDefault="006C1826" w:rsidP="00142D22">
      <w:pPr>
        <w:spacing w:after="0" w:line="240" w:lineRule="auto"/>
        <w:jc w:val="both"/>
        <w:rPr>
          <w:rFonts w:ascii="Times New Roman" w:hAnsi="Times New Roman" w:cs="Times New Roman"/>
          <w:b/>
          <w:sz w:val="24"/>
          <w:szCs w:val="24"/>
        </w:rPr>
      </w:pPr>
      <w:r w:rsidRPr="00F71F9A">
        <w:rPr>
          <w:rFonts w:ascii="Times New Roman" w:hAnsi="Times New Roman" w:cs="Times New Roman"/>
          <w:sz w:val="24"/>
          <w:szCs w:val="24"/>
        </w:rPr>
        <w:t xml:space="preserve"> - поместить символ слова в центр Круга, чтобы его мог взять любой участник, который хочет высказаться, или открыть свободную дискуссию, даже без </w:t>
      </w:r>
      <w:proofErr w:type="gramStart"/>
      <w:r w:rsidRPr="00F71F9A">
        <w:rPr>
          <w:rFonts w:ascii="Times New Roman" w:hAnsi="Times New Roman" w:cs="Times New Roman"/>
          <w:sz w:val="24"/>
          <w:szCs w:val="24"/>
        </w:rPr>
        <w:t>использования  символа</w:t>
      </w:r>
      <w:proofErr w:type="gramEnd"/>
      <w:r w:rsidRPr="00F71F9A">
        <w:rPr>
          <w:rFonts w:ascii="Times New Roman" w:hAnsi="Times New Roman" w:cs="Times New Roman"/>
          <w:sz w:val="24"/>
          <w:szCs w:val="24"/>
        </w:rPr>
        <w:t xml:space="preserve"> слова. В свободном диалоге участники все же должны соблюдать </w:t>
      </w:r>
      <w:proofErr w:type="gramStart"/>
      <w:r w:rsidRPr="00F71F9A">
        <w:rPr>
          <w:rFonts w:ascii="Times New Roman" w:hAnsi="Times New Roman" w:cs="Times New Roman"/>
          <w:sz w:val="24"/>
          <w:szCs w:val="24"/>
        </w:rPr>
        <w:t>правила  Круга</w:t>
      </w:r>
      <w:proofErr w:type="gramEnd"/>
      <w:r w:rsidRPr="00F71F9A">
        <w:rPr>
          <w:rFonts w:ascii="Times New Roman" w:hAnsi="Times New Roman" w:cs="Times New Roman"/>
          <w:sz w:val="24"/>
          <w:szCs w:val="24"/>
        </w:rPr>
        <w:t>, говоря искренне, с уважением и предоставляя время для высказывания другим. Если несколько человек начинают доминировать или разговор начинает приобретать негативный оттенок, то введение символа слова в диалог восстанавливает равновесие.</w:t>
      </w:r>
    </w:p>
    <w:p w14:paraId="6851962D" w14:textId="77777777" w:rsidR="006C1826" w:rsidRPr="00F71F9A" w:rsidRDefault="006C1826" w:rsidP="00142D22">
      <w:pPr>
        <w:spacing w:after="0" w:line="240" w:lineRule="auto"/>
        <w:ind w:firstLine="720"/>
        <w:jc w:val="both"/>
        <w:rPr>
          <w:rFonts w:ascii="Times New Roman" w:hAnsi="Times New Roman" w:cs="Times New Roman"/>
          <w:sz w:val="24"/>
          <w:szCs w:val="24"/>
        </w:rPr>
      </w:pPr>
      <w:r w:rsidRPr="00F71F9A">
        <w:rPr>
          <w:rFonts w:ascii="Times New Roman" w:hAnsi="Times New Roman" w:cs="Times New Roman"/>
          <w:b/>
          <w:sz w:val="24"/>
          <w:szCs w:val="24"/>
        </w:rPr>
        <w:t xml:space="preserve">Необходимое оборудование: </w:t>
      </w:r>
      <w:r w:rsidRPr="00F71F9A">
        <w:rPr>
          <w:rFonts w:ascii="Times New Roman" w:hAnsi="Times New Roman" w:cs="Times New Roman"/>
          <w:sz w:val="24"/>
          <w:szCs w:val="24"/>
        </w:rPr>
        <w:t xml:space="preserve">доска, мел или </w:t>
      </w:r>
      <w:proofErr w:type="spellStart"/>
      <w:r w:rsidRPr="00F71F9A">
        <w:rPr>
          <w:rFonts w:ascii="Times New Roman" w:hAnsi="Times New Roman" w:cs="Times New Roman"/>
          <w:sz w:val="24"/>
          <w:szCs w:val="24"/>
        </w:rPr>
        <w:t>флипчарт</w:t>
      </w:r>
      <w:proofErr w:type="spellEnd"/>
      <w:r w:rsidRPr="00F71F9A">
        <w:rPr>
          <w:rFonts w:ascii="Times New Roman" w:hAnsi="Times New Roman" w:cs="Times New Roman"/>
          <w:sz w:val="24"/>
          <w:szCs w:val="24"/>
        </w:rPr>
        <w:t xml:space="preserve">, маркеры, </w:t>
      </w:r>
      <w:proofErr w:type="spellStart"/>
      <w:r w:rsidRPr="00F71F9A">
        <w:rPr>
          <w:rFonts w:ascii="Times New Roman" w:hAnsi="Times New Roman" w:cs="Times New Roman"/>
          <w:sz w:val="24"/>
          <w:szCs w:val="24"/>
        </w:rPr>
        <w:t>бейджики</w:t>
      </w:r>
      <w:proofErr w:type="spellEnd"/>
      <w:r w:rsidRPr="00F71F9A">
        <w:rPr>
          <w:rFonts w:ascii="Times New Roman" w:hAnsi="Times New Roman" w:cs="Times New Roman"/>
          <w:sz w:val="24"/>
          <w:szCs w:val="24"/>
        </w:rPr>
        <w:t xml:space="preserve">. </w:t>
      </w:r>
    </w:p>
    <w:p w14:paraId="1CFB1E48" w14:textId="77777777" w:rsidR="006C1826" w:rsidRPr="00F71F9A" w:rsidRDefault="006C1826" w:rsidP="00142D22">
      <w:pPr>
        <w:spacing w:after="0" w:line="240" w:lineRule="auto"/>
        <w:ind w:firstLine="720"/>
        <w:jc w:val="both"/>
        <w:rPr>
          <w:rFonts w:ascii="Times New Roman" w:hAnsi="Times New Roman" w:cs="Times New Roman"/>
          <w:sz w:val="24"/>
          <w:szCs w:val="24"/>
        </w:rPr>
      </w:pPr>
      <w:r w:rsidRPr="00F71F9A">
        <w:rPr>
          <w:rFonts w:ascii="Times New Roman" w:hAnsi="Times New Roman" w:cs="Times New Roman"/>
          <w:sz w:val="24"/>
          <w:szCs w:val="24"/>
        </w:rPr>
        <w:t xml:space="preserve">Важно, чтобы помещение было просторное, так как участники садятся в форме круга. </w:t>
      </w:r>
    </w:p>
    <w:p w14:paraId="68C57E9B" w14:textId="77777777" w:rsidR="006C1826" w:rsidRPr="00F71F9A" w:rsidRDefault="006C1826" w:rsidP="00142D22">
      <w:pPr>
        <w:spacing w:after="0" w:line="240" w:lineRule="auto"/>
        <w:jc w:val="center"/>
        <w:rPr>
          <w:rFonts w:ascii="Times New Roman" w:hAnsi="Times New Roman" w:cs="Times New Roman"/>
          <w:b/>
          <w:sz w:val="24"/>
          <w:szCs w:val="24"/>
        </w:rPr>
      </w:pPr>
      <w:r w:rsidRPr="00F71F9A">
        <w:rPr>
          <w:rFonts w:ascii="Times New Roman" w:hAnsi="Times New Roman" w:cs="Times New Roman"/>
          <w:b/>
          <w:sz w:val="24"/>
          <w:szCs w:val="24"/>
        </w:rPr>
        <w:t>Встреча всех участников в Круге имеет следующие фазы:</w:t>
      </w:r>
    </w:p>
    <w:p w14:paraId="7B96E0F6" w14:textId="77777777" w:rsidR="006C1826" w:rsidRPr="00F71F9A" w:rsidRDefault="006C1826" w:rsidP="00142D22">
      <w:pPr>
        <w:spacing w:after="0" w:line="240" w:lineRule="auto"/>
        <w:jc w:val="center"/>
        <w:rPr>
          <w:rFonts w:ascii="Times New Roman" w:hAnsi="Times New Roman" w:cs="Times New Roman"/>
          <w:b/>
          <w:sz w:val="24"/>
          <w:szCs w:val="24"/>
        </w:rPr>
      </w:pPr>
    </w:p>
    <w:tbl>
      <w:tblPr>
        <w:tblW w:w="0" w:type="auto"/>
        <w:tblInd w:w="-10" w:type="dxa"/>
        <w:tblLayout w:type="fixed"/>
        <w:tblLook w:val="04A0" w:firstRow="1" w:lastRow="0" w:firstColumn="1" w:lastColumn="0" w:noHBand="0" w:noVBand="1"/>
      </w:tblPr>
      <w:tblGrid>
        <w:gridCol w:w="2943"/>
        <w:gridCol w:w="6647"/>
      </w:tblGrid>
      <w:tr w:rsidR="00F71F9A" w:rsidRPr="00F71F9A" w14:paraId="5C0290AA" w14:textId="77777777" w:rsidTr="0062379F">
        <w:tc>
          <w:tcPr>
            <w:tcW w:w="2943" w:type="dxa"/>
            <w:tcBorders>
              <w:top w:val="single" w:sz="4" w:space="0" w:color="000000"/>
              <w:left w:val="single" w:sz="4" w:space="0" w:color="000000"/>
              <w:bottom w:val="single" w:sz="4" w:space="0" w:color="000000"/>
              <w:right w:val="nil"/>
            </w:tcBorders>
            <w:hideMark/>
          </w:tcPr>
          <w:p w14:paraId="664149B5" w14:textId="77777777" w:rsidR="006C1826" w:rsidRPr="00F71F9A" w:rsidRDefault="006C1826" w:rsidP="0062379F">
            <w:pPr>
              <w:suppressAutoHyphens/>
              <w:spacing w:after="0" w:line="240" w:lineRule="auto"/>
              <w:rPr>
                <w:rFonts w:ascii="Times New Roman" w:hAnsi="Times New Roman" w:cs="Times New Roman"/>
                <w:b/>
                <w:sz w:val="24"/>
                <w:szCs w:val="24"/>
                <w:lang w:eastAsia="zh-CN"/>
              </w:rPr>
            </w:pPr>
            <w:r w:rsidRPr="00F71F9A">
              <w:rPr>
                <w:rFonts w:ascii="Times New Roman" w:hAnsi="Times New Roman" w:cs="Times New Roman"/>
                <w:b/>
                <w:sz w:val="24"/>
                <w:szCs w:val="24"/>
              </w:rPr>
              <w:t>Фаза</w:t>
            </w:r>
          </w:p>
        </w:tc>
        <w:tc>
          <w:tcPr>
            <w:tcW w:w="6647" w:type="dxa"/>
            <w:tcBorders>
              <w:top w:val="single" w:sz="4" w:space="0" w:color="000000"/>
              <w:left w:val="single" w:sz="4" w:space="0" w:color="000000"/>
              <w:bottom w:val="single" w:sz="4" w:space="0" w:color="000000"/>
              <w:right w:val="single" w:sz="4" w:space="0" w:color="000000"/>
            </w:tcBorders>
            <w:hideMark/>
          </w:tcPr>
          <w:p w14:paraId="71B586D5" w14:textId="77777777" w:rsidR="006C1826" w:rsidRPr="00F71F9A" w:rsidRDefault="006C1826" w:rsidP="0062379F">
            <w:pPr>
              <w:suppressAutoHyphens/>
              <w:spacing w:after="0" w:line="240" w:lineRule="auto"/>
              <w:rPr>
                <w:rFonts w:ascii="Times New Roman" w:hAnsi="Times New Roman" w:cs="Times New Roman"/>
                <w:sz w:val="24"/>
                <w:szCs w:val="24"/>
                <w:lang w:eastAsia="zh-CN"/>
              </w:rPr>
            </w:pPr>
            <w:r w:rsidRPr="00F71F9A">
              <w:rPr>
                <w:rFonts w:ascii="Times New Roman" w:hAnsi="Times New Roman" w:cs="Times New Roman"/>
                <w:b/>
                <w:sz w:val="24"/>
                <w:szCs w:val="24"/>
              </w:rPr>
              <w:t xml:space="preserve">Действия </w:t>
            </w:r>
          </w:p>
        </w:tc>
      </w:tr>
      <w:tr w:rsidR="00F71F9A" w:rsidRPr="00F71F9A" w14:paraId="718EBDDA" w14:textId="77777777" w:rsidTr="0062379F">
        <w:tc>
          <w:tcPr>
            <w:tcW w:w="2943" w:type="dxa"/>
            <w:tcBorders>
              <w:top w:val="single" w:sz="4" w:space="0" w:color="000000"/>
              <w:left w:val="single" w:sz="4" w:space="0" w:color="000000"/>
              <w:bottom w:val="single" w:sz="4" w:space="0" w:color="000000"/>
              <w:right w:val="nil"/>
            </w:tcBorders>
            <w:hideMark/>
          </w:tcPr>
          <w:p w14:paraId="6974AA30" w14:textId="77777777" w:rsidR="006C1826" w:rsidRPr="00F71F9A" w:rsidRDefault="006C1826" w:rsidP="0062379F">
            <w:pPr>
              <w:suppressAutoHyphens/>
              <w:spacing w:after="0" w:line="240" w:lineRule="auto"/>
              <w:rPr>
                <w:rFonts w:ascii="Times New Roman" w:hAnsi="Times New Roman" w:cs="Times New Roman"/>
                <w:sz w:val="24"/>
                <w:szCs w:val="24"/>
                <w:lang w:eastAsia="zh-CN"/>
              </w:rPr>
            </w:pPr>
            <w:r w:rsidRPr="00F71F9A">
              <w:rPr>
                <w:rFonts w:ascii="Times New Roman" w:hAnsi="Times New Roman" w:cs="Times New Roman"/>
                <w:sz w:val="24"/>
                <w:szCs w:val="24"/>
              </w:rPr>
              <w:t>1. Создание основ для диалога</w:t>
            </w:r>
          </w:p>
        </w:tc>
        <w:tc>
          <w:tcPr>
            <w:tcW w:w="6647" w:type="dxa"/>
            <w:tcBorders>
              <w:top w:val="single" w:sz="4" w:space="0" w:color="000000"/>
              <w:left w:val="single" w:sz="4" w:space="0" w:color="000000"/>
              <w:bottom w:val="single" w:sz="4" w:space="0" w:color="000000"/>
              <w:right w:val="single" w:sz="4" w:space="0" w:color="000000"/>
            </w:tcBorders>
            <w:hideMark/>
          </w:tcPr>
          <w:p w14:paraId="3BB1EAE0" w14:textId="77777777" w:rsidR="006C1826" w:rsidRPr="00F71F9A" w:rsidRDefault="006C1826" w:rsidP="0062379F">
            <w:pPr>
              <w:spacing w:after="0" w:line="240" w:lineRule="auto"/>
              <w:rPr>
                <w:rFonts w:ascii="Times New Roman" w:eastAsia="Times New Roman" w:hAnsi="Times New Roman" w:cs="Times New Roman"/>
                <w:sz w:val="24"/>
                <w:szCs w:val="24"/>
                <w:lang w:eastAsia="zh-CN"/>
              </w:rPr>
            </w:pPr>
            <w:r w:rsidRPr="00F71F9A">
              <w:rPr>
                <w:rFonts w:ascii="Times New Roman" w:hAnsi="Times New Roman" w:cs="Times New Roman"/>
                <w:sz w:val="24"/>
                <w:szCs w:val="24"/>
              </w:rPr>
              <w:t xml:space="preserve"> - приветствие</w:t>
            </w:r>
          </w:p>
          <w:p w14:paraId="338C5B62" w14:textId="77777777" w:rsidR="006C1826" w:rsidRPr="00F71F9A" w:rsidRDefault="006C1826" w:rsidP="0062379F">
            <w:pPr>
              <w:spacing w:after="0" w:line="240" w:lineRule="auto"/>
              <w:rPr>
                <w:rFonts w:ascii="Times New Roman" w:hAnsi="Times New Roman" w:cs="Times New Roman"/>
                <w:sz w:val="24"/>
                <w:szCs w:val="24"/>
              </w:rPr>
            </w:pPr>
            <w:r w:rsidRPr="00F71F9A">
              <w:rPr>
                <w:rFonts w:ascii="Times New Roman" w:hAnsi="Times New Roman" w:cs="Times New Roman"/>
                <w:sz w:val="24"/>
                <w:szCs w:val="24"/>
              </w:rPr>
              <w:t xml:space="preserve"> - церемония открытия</w:t>
            </w:r>
          </w:p>
          <w:p w14:paraId="2A9A876F" w14:textId="77777777" w:rsidR="006C1826" w:rsidRPr="00F71F9A" w:rsidRDefault="006C1826" w:rsidP="0062379F">
            <w:pPr>
              <w:spacing w:after="0" w:line="240" w:lineRule="auto"/>
              <w:rPr>
                <w:rFonts w:ascii="Times New Roman" w:hAnsi="Times New Roman" w:cs="Times New Roman"/>
                <w:sz w:val="24"/>
                <w:szCs w:val="24"/>
              </w:rPr>
            </w:pPr>
            <w:r w:rsidRPr="00F71F9A">
              <w:rPr>
                <w:rFonts w:ascii="Times New Roman" w:hAnsi="Times New Roman" w:cs="Times New Roman"/>
                <w:sz w:val="24"/>
                <w:szCs w:val="24"/>
              </w:rPr>
              <w:t xml:space="preserve"> - раунд знакомства</w:t>
            </w:r>
          </w:p>
          <w:p w14:paraId="054A7615" w14:textId="77777777" w:rsidR="006C1826" w:rsidRPr="00F71F9A" w:rsidRDefault="006C1826" w:rsidP="0062379F">
            <w:pPr>
              <w:spacing w:after="0" w:line="240" w:lineRule="auto"/>
              <w:rPr>
                <w:rFonts w:ascii="Times New Roman" w:hAnsi="Times New Roman" w:cs="Times New Roman"/>
                <w:sz w:val="24"/>
                <w:szCs w:val="24"/>
              </w:rPr>
            </w:pPr>
            <w:r w:rsidRPr="00F71F9A">
              <w:rPr>
                <w:rFonts w:ascii="Times New Roman" w:hAnsi="Times New Roman" w:cs="Times New Roman"/>
                <w:sz w:val="24"/>
                <w:szCs w:val="24"/>
              </w:rPr>
              <w:t xml:space="preserve"> -достижение консенсуса по правилам Круга (ведущий и/или участники)</w:t>
            </w:r>
          </w:p>
          <w:p w14:paraId="14A0C56B" w14:textId="77777777" w:rsidR="006C1826" w:rsidRPr="00F71F9A" w:rsidRDefault="006C1826" w:rsidP="0062379F">
            <w:pPr>
              <w:spacing w:after="0" w:line="240" w:lineRule="auto"/>
              <w:rPr>
                <w:rFonts w:ascii="Times New Roman" w:hAnsi="Times New Roman" w:cs="Times New Roman"/>
                <w:sz w:val="24"/>
                <w:szCs w:val="24"/>
              </w:rPr>
            </w:pPr>
            <w:r w:rsidRPr="00F71F9A">
              <w:rPr>
                <w:rFonts w:ascii="Times New Roman" w:hAnsi="Times New Roman" w:cs="Times New Roman"/>
                <w:sz w:val="24"/>
                <w:szCs w:val="24"/>
              </w:rPr>
              <w:t xml:space="preserve"> - раунд личных историй</w:t>
            </w:r>
          </w:p>
          <w:p w14:paraId="76C25FC7" w14:textId="77777777" w:rsidR="006C1826" w:rsidRPr="00F71F9A" w:rsidRDefault="006C1826" w:rsidP="0062379F">
            <w:pPr>
              <w:spacing w:after="0" w:line="240" w:lineRule="auto"/>
              <w:rPr>
                <w:rFonts w:ascii="Times New Roman" w:hAnsi="Times New Roman" w:cs="Times New Roman"/>
                <w:sz w:val="24"/>
                <w:szCs w:val="24"/>
              </w:rPr>
            </w:pPr>
            <w:r w:rsidRPr="00F71F9A">
              <w:rPr>
                <w:rFonts w:ascii="Times New Roman" w:hAnsi="Times New Roman" w:cs="Times New Roman"/>
                <w:sz w:val="24"/>
                <w:szCs w:val="24"/>
              </w:rPr>
              <w:t xml:space="preserve"> - благодарность присутствующим</w:t>
            </w:r>
          </w:p>
          <w:p w14:paraId="19E14131" w14:textId="77777777" w:rsidR="006C1826" w:rsidRPr="00F71F9A" w:rsidRDefault="006C1826" w:rsidP="0062379F">
            <w:pPr>
              <w:suppressAutoHyphens/>
              <w:spacing w:after="0" w:line="240" w:lineRule="auto"/>
              <w:rPr>
                <w:rFonts w:ascii="Times New Roman" w:hAnsi="Times New Roman" w:cs="Times New Roman"/>
                <w:sz w:val="24"/>
                <w:szCs w:val="24"/>
                <w:lang w:eastAsia="zh-CN"/>
              </w:rPr>
            </w:pPr>
            <w:r w:rsidRPr="00F71F9A">
              <w:rPr>
                <w:rFonts w:ascii="Times New Roman" w:hAnsi="Times New Roman" w:cs="Times New Roman"/>
                <w:sz w:val="24"/>
                <w:szCs w:val="24"/>
              </w:rPr>
              <w:t xml:space="preserve"> - объяснение цели Круга</w:t>
            </w:r>
          </w:p>
        </w:tc>
      </w:tr>
      <w:tr w:rsidR="00F71F9A" w:rsidRPr="00F71F9A" w14:paraId="22E7C833" w14:textId="77777777" w:rsidTr="0062379F">
        <w:tc>
          <w:tcPr>
            <w:tcW w:w="2943" w:type="dxa"/>
            <w:tcBorders>
              <w:top w:val="single" w:sz="4" w:space="0" w:color="000000"/>
              <w:left w:val="single" w:sz="4" w:space="0" w:color="000000"/>
              <w:bottom w:val="single" w:sz="4" w:space="0" w:color="000000"/>
              <w:right w:val="nil"/>
            </w:tcBorders>
            <w:hideMark/>
          </w:tcPr>
          <w:p w14:paraId="0C165839" w14:textId="77777777" w:rsidR="006C1826" w:rsidRPr="00F71F9A" w:rsidRDefault="006C1826" w:rsidP="0062379F">
            <w:pPr>
              <w:suppressAutoHyphens/>
              <w:spacing w:after="0" w:line="240" w:lineRule="auto"/>
              <w:rPr>
                <w:rFonts w:ascii="Times New Roman" w:hAnsi="Times New Roman" w:cs="Times New Roman"/>
                <w:sz w:val="24"/>
                <w:szCs w:val="24"/>
                <w:lang w:eastAsia="zh-CN"/>
              </w:rPr>
            </w:pPr>
            <w:r w:rsidRPr="00F71F9A">
              <w:rPr>
                <w:rFonts w:ascii="Times New Roman" w:hAnsi="Times New Roman" w:cs="Times New Roman"/>
                <w:sz w:val="24"/>
                <w:szCs w:val="24"/>
              </w:rPr>
              <w:t xml:space="preserve">2. Обсуждение ситуации, проблем, </w:t>
            </w:r>
            <w:proofErr w:type="gramStart"/>
            <w:r w:rsidRPr="00F71F9A">
              <w:rPr>
                <w:rFonts w:ascii="Times New Roman" w:hAnsi="Times New Roman" w:cs="Times New Roman"/>
                <w:sz w:val="24"/>
                <w:szCs w:val="24"/>
              </w:rPr>
              <w:t>интересов  и</w:t>
            </w:r>
            <w:proofErr w:type="gramEnd"/>
            <w:r w:rsidRPr="00F71F9A">
              <w:rPr>
                <w:rFonts w:ascii="Times New Roman" w:hAnsi="Times New Roman" w:cs="Times New Roman"/>
                <w:sz w:val="24"/>
                <w:szCs w:val="24"/>
              </w:rPr>
              <w:t xml:space="preserve"> намерений  </w:t>
            </w:r>
          </w:p>
        </w:tc>
        <w:tc>
          <w:tcPr>
            <w:tcW w:w="6647" w:type="dxa"/>
            <w:tcBorders>
              <w:top w:val="single" w:sz="4" w:space="0" w:color="000000"/>
              <w:left w:val="single" w:sz="4" w:space="0" w:color="000000"/>
              <w:bottom w:val="single" w:sz="4" w:space="0" w:color="000000"/>
              <w:right w:val="single" w:sz="4" w:space="0" w:color="000000"/>
            </w:tcBorders>
            <w:hideMark/>
          </w:tcPr>
          <w:p w14:paraId="50433848" w14:textId="77777777" w:rsidR="006C1826" w:rsidRPr="00F71F9A" w:rsidRDefault="006C1826" w:rsidP="0062379F">
            <w:pPr>
              <w:spacing w:after="0" w:line="240" w:lineRule="auto"/>
              <w:rPr>
                <w:rFonts w:ascii="Times New Roman" w:eastAsia="Times New Roman" w:hAnsi="Times New Roman" w:cs="Times New Roman"/>
                <w:sz w:val="24"/>
                <w:szCs w:val="24"/>
                <w:lang w:eastAsia="zh-CN"/>
              </w:rPr>
            </w:pPr>
            <w:r w:rsidRPr="00F71F9A">
              <w:rPr>
                <w:rFonts w:ascii="Times New Roman" w:hAnsi="Times New Roman" w:cs="Times New Roman"/>
                <w:sz w:val="24"/>
                <w:szCs w:val="24"/>
              </w:rPr>
              <w:t xml:space="preserve"> - рассказы о переживаниях, чувствах, проблемах</w:t>
            </w:r>
          </w:p>
          <w:p w14:paraId="3DD2F720" w14:textId="77777777" w:rsidR="006C1826" w:rsidRPr="00F71F9A" w:rsidRDefault="006C1826" w:rsidP="0062379F">
            <w:pPr>
              <w:spacing w:after="0" w:line="240" w:lineRule="auto"/>
              <w:rPr>
                <w:rFonts w:ascii="Times New Roman" w:hAnsi="Times New Roman" w:cs="Times New Roman"/>
                <w:sz w:val="24"/>
                <w:szCs w:val="24"/>
              </w:rPr>
            </w:pPr>
            <w:r w:rsidRPr="00F71F9A">
              <w:rPr>
                <w:rFonts w:ascii="Times New Roman" w:hAnsi="Times New Roman" w:cs="Times New Roman"/>
                <w:sz w:val="24"/>
                <w:szCs w:val="24"/>
              </w:rPr>
              <w:t xml:space="preserve"> - определение проблем, интересов, намерений, надежд</w:t>
            </w:r>
          </w:p>
          <w:p w14:paraId="615F5FB7" w14:textId="77777777" w:rsidR="006C1826" w:rsidRPr="00F71F9A" w:rsidRDefault="006C1826" w:rsidP="0062379F">
            <w:pPr>
              <w:suppressAutoHyphens/>
              <w:spacing w:after="0" w:line="240" w:lineRule="auto"/>
              <w:rPr>
                <w:rFonts w:ascii="Times New Roman" w:hAnsi="Times New Roman" w:cs="Times New Roman"/>
                <w:sz w:val="24"/>
                <w:szCs w:val="24"/>
                <w:lang w:eastAsia="zh-CN"/>
              </w:rPr>
            </w:pPr>
            <w:r w:rsidRPr="00F71F9A">
              <w:rPr>
                <w:rFonts w:ascii="Times New Roman" w:hAnsi="Times New Roman" w:cs="Times New Roman"/>
                <w:sz w:val="24"/>
                <w:szCs w:val="24"/>
              </w:rPr>
              <w:t xml:space="preserve"> - подведение итогов</w:t>
            </w:r>
          </w:p>
        </w:tc>
      </w:tr>
      <w:tr w:rsidR="00F71F9A" w:rsidRPr="00F71F9A" w14:paraId="4F87A252" w14:textId="77777777" w:rsidTr="0062379F">
        <w:tc>
          <w:tcPr>
            <w:tcW w:w="2943" w:type="dxa"/>
            <w:tcBorders>
              <w:top w:val="single" w:sz="4" w:space="0" w:color="000000"/>
              <w:left w:val="single" w:sz="4" w:space="0" w:color="000000"/>
              <w:bottom w:val="single" w:sz="4" w:space="0" w:color="000000"/>
              <w:right w:val="nil"/>
            </w:tcBorders>
            <w:hideMark/>
          </w:tcPr>
          <w:p w14:paraId="30F80267" w14:textId="77777777" w:rsidR="006C1826" w:rsidRPr="00F71F9A" w:rsidRDefault="006C1826" w:rsidP="0062379F">
            <w:pPr>
              <w:suppressAutoHyphens/>
              <w:spacing w:after="0" w:line="240" w:lineRule="auto"/>
              <w:rPr>
                <w:rFonts w:ascii="Times New Roman" w:hAnsi="Times New Roman" w:cs="Times New Roman"/>
                <w:sz w:val="24"/>
                <w:szCs w:val="24"/>
                <w:lang w:eastAsia="zh-CN"/>
              </w:rPr>
            </w:pPr>
            <w:r w:rsidRPr="00F71F9A">
              <w:rPr>
                <w:rFonts w:ascii="Times New Roman" w:hAnsi="Times New Roman" w:cs="Times New Roman"/>
                <w:sz w:val="24"/>
                <w:szCs w:val="24"/>
              </w:rPr>
              <w:t>3. Рассмотрение возможных вариантов решения ситуации и проблем, выявленных в ходе встречи</w:t>
            </w:r>
          </w:p>
        </w:tc>
        <w:tc>
          <w:tcPr>
            <w:tcW w:w="6647" w:type="dxa"/>
            <w:tcBorders>
              <w:top w:val="single" w:sz="4" w:space="0" w:color="000000"/>
              <w:left w:val="single" w:sz="4" w:space="0" w:color="000000"/>
              <w:bottom w:val="single" w:sz="4" w:space="0" w:color="000000"/>
              <w:right w:val="single" w:sz="4" w:space="0" w:color="000000"/>
            </w:tcBorders>
          </w:tcPr>
          <w:p w14:paraId="3580F3E6" w14:textId="77777777" w:rsidR="006C1826" w:rsidRPr="00F71F9A" w:rsidRDefault="006C1826" w:rsidP="0062379F">
            <w:pPr>
              <w:snapToGrid w:val="0"/>
              <w:spacing w:after="0" w:line="240" w:lineRule="auto"/>
              <w:rPr>
                <w:rFonts w:ascii="Times New Roman" w:eastAsia="Times New Roman" w:hAnsi="Times New Roman" w:cs="Times New Roman"/>
                <w:sz w:val="24"/>
                <w:szCs w:val="24"/>
                <w:lang w:eastAsia="zh-CN"/>
              </w:rPr>
            </w:pPr>
          </w:p>
          <w:p w14:paraId="2F198729" w14:textId="77777777" w:rsidR="006C1826" w:rsidRPr="00F71F9A" w:rsidRDefault="006C1826" w:rsidP="0062379F">
            <w:pPr>
              <w:spacing w:after="0" w:line="240" w:lineRule="auto"/>
              <w:rPr>
                <w:rFonts w:ascii="Times New Roman" w:hAnsi="Times New Roman" w:cs="Times New Roman"/>
                <w:sz w:val="24"/>
                <w:szCs w:val="24"/>
              </w:rPr>
            </w:pPr>
            <w:r w:rsidRPr="00F71F9A">
              <w:rPr>
                <w:rFonts w:ascii="Times New Roman" w:hAnsi="Times New Roman" w:cs="Times New Roman"/>
                <w:sz w:val="24"/>
                <w:szCs w:val="24"/>
              </w:rPr>
              <w:t>-  обсуждение возможных решений (раунды)</w:t>
            </w:r>
          </w:p>
          <w:p w14:paraId="01630A1D" w14:textId="77777777" w:rsidR="006C1826" w:rsidRPr="00F71F9A" w:rsidRDefault="006C1826" w:rsidP="0062379F">
            <w:pPr>
              <w:suppressAutoHyphens/>
              <w:spacing w:after="0" w:line="240" w:lineRule="auto"/>
              <w:rPr>
                <w:rFonts w:ascii="Times New Roman" w:hAnsi="Times New Roman" w:cs="Times New Roman"/>
                <w:sz w:val="24"/>
                <w:szCs w:val="24"/>
                <w:lang w:eastAsia="zh-CN"/>
              </w:rPr>
            </w:pPr>
            <w:r w:rsidRPr="00F71F9A">
              <w:rPr>
                <w:rFonts w:ascii="Times New Roman" w:hAnsi="Times New Roman" w:cs="Times New Roman"/>
                <w:sz w:val="24"/>
                <w:szCs w:val="24"/>
              </w:rPr>
              <w:t xml:space="preserve"> - создание условий для достижения консенсуса по плану действий (ведущий)</w:t>
            </w:r>
          </w:p>
        </w:tc>
      </w:tr>
      <w:tr w:rsidR="00F71F9A" w:rsidRPr="00F71F9A" w14:paraId="05176B68" w14:textId="77777777" w:rsidTr="0062379F">
        <w:tc>
          <w:tcPr>
            <w:tcW w:w="2943" w:type="dxa"/>
            <w:tcBorders>
              <w:top w:val="single" w:sz="4" w:space="0" w:color="000000"/>
              <w:left w:val="single" w:sz="4" w:space="0" w:color="000000"/>
              <w:bottom w:val="single" w:sz="4" w:space="0" w:color="000000"/>
              <w:right w:val="nil"/>
            </w:tcBorders>
            <w:hideMark/>
          </w:tcPr>
          <w:p w14:paraId="216B0EF1" w14:textId="77777777" w:rsidR="006C1826" w:rsidRPr="00F71F9A" w:rsidRDefault="006C1826" w:rsidP="0062379F">
            <w:pPr>
              <w:suppressAutoHyphens/>
              <w:spacing w:after="0" w:line="240" w:lineRule="auto"/>
              <w:rPr>
                <w:rFonts w:ascii="Times New Roman" w:hAnsi="Times New Roman" w:cs="Times New Roman"/>
                <w:sz w:val="24"/>
                <w:szCs w:val="24"/>
                <w:lang w:eastAsia="zh-CN"/>
              </w:rPr>
            </w:pPr>
            <w:r w:rsidRPr="00F71F9A">
              <w:rPr>
                <w:rFonts w:ascii="Times New Roman" w:hAnsi="Times New Roman" w:cs="Times New Roman"/>
                <w:sz w:val="24"/>
                <w:szCs w:val="24"/>
              </w:rPr>
              <w:t>4. Достижение консенсуса или чувства общности</w:t>
            </w:r>
          </w:p>
        </w:tc>
        <w:tc>
          <w:tcPr>
            <w:tcW w:w="6647" w:type="dxa"/>
            <w:tcBorders>
              <w:top w:val="single" w:sz="4" w:space="0" w:color="000000"/>
              <w:left w:val="single" w:sz="4" w:space="0" w:color="000000"/>
              <w:bottom w:val="single" w:sz="4" w:space="0" w:color="000000"/>
              <w:right w:val="single" w:sz="4" w:space="0" w:color="000000"/>
            </w:tcBorders>
            <w:hideMark/>
          </w:tcPr>
          <w:p w14:paraId="2328E8C1" w14:textId="77777777" w:rsidR="006C1826" w:rsidRPr="00F71F9A" w:rsidRDefault="006C1826" w:rsidP="0062379F">
            <w:pPr>
              <w:spacing w:after="0" w:line="240" w:lineRule="auto"/>
              <w:rPr>
                <w:rFonts w:ascii="Times New Roman" w:eastAsia="Times New Roman" w:hAnsi="Times New Roman" w:cs="Times New Roman"/>
                <w:sz w:val="24"/>
                <w:szCs w:val="24"/>
                <w:lang w:eastAsia="zh-CN"/>
              </w:rPr>
            </w:pPr>
            <w:r w:rsidRPr="00F71F9A">
              <w:rPr>
                <w:rFonts w:ascii="Times New Roman" w:hAnsi="Times New Roman" w:cs="Times New Roman"/>
                <w:sz w:val="24"/>
                <w:szCs w:val="24"/>
              </w:rPr>
              <w:t>В Круге определяются:</w:t>
            </w:r>
          </w:p>
          <w:p w14:paraId="7375E63D" w14:textId="77777777" w:rsidR="006C1826" w:rsidRPr="00F71F9A" w:rsidRDefault="006C1826" w:rsidP="0062379F">
            <w:pPr>
              <w:spacing w:after="0" w:line="240" w:lineRule="auto"/>
              <w:rPr>
                <w:rFonts w:ascii="Times New Roman" w:hAnsi="Times New Roman" w:cs="Times New Roman"/>
                <w:sz w:val="24"/>
                <w:szCs w:val="24"/>
              </w:rPr>
            </w:pPr>
            <w:r w:rsidRPr="00F71F9A">
              <w:rPr>
                <w:rFonts w:ascii="Times New Roman" w:hAnsi="Times New Roman" w:cs="Times New Roman"/>
                <w:sz w:val="24"/>
                <w:szCs w:val="24"/>
              </w:rPr>
              <w:t xml:space="preserve"> - пункты соглашения или общей точки зрения (раунды)</w:t>
            </w:r>
          </w:p>
          <w:p w14:paraId="0D0E9FDC" w14:textId="77777777" w:rsidR="006C1826" w:rsidRPr="00F71F9A" w:rsidRDefault="006C1826" w:rsidP="0062379F">
            <w:pPr>
              <w:suppressAutoHyphens/>
              <w:spacing w:after="0" w:line="240" w:lineRule="auto"/>
              <w:rPr>
                <w:rFonts w:ascii="Times New Roman" w:hAnsi="Times New Roman" w:cs="Times New Roman"/>
                <w:sz w:val="24"/>
                <w:szCs w:val="24"/>
                <w:lang w:eastAsia="zh-CN"/>
              </w:rPr>
            </w:pPr>
            <w:r w:rsidRPr="00F71F9A">
              <w:rPr>
                <w:rFonts w:ascii="Times New Roman" w:hAnsi="Times New Roman" w:cs="Times New Roman"/>
                <w:sz w:val="24"/>
                <w:szCs w:val="24"/>
              </w:rPr>
              <w:t xml:space="preserve"> - следующие шаги (ведущий)</w:t>
            </w:r>
          </w:p>
        </w:tc>
      </w:tr>
      <w:tr w:rsidR="00F71F9A" w:rsidRPr="00F71F9A" w14:paraId="56C00711" w14:textId="77777777" w:rsidTr="007B1439">
        <w:trPr>
          <w:trHeight w:val="1290"/>
        </w:trPr>
        <w:tc>
          <w:tcPr>
            <w:tcW w:w="2943" w:type="dxa"/>
            <w:tcBorders>
              <w:top w:val="single" w:sz="4" w:space="0" w:color="000000"/>
              <w:left w:val="single" w:sz="4" w:space="0" w:color="000000"/>
              <w:bottom w:val="single" w:sz="4" w:space="0" w:color="000000"/>
              <w:right w:val="nil"/>
            </w:tcBorders>
            <w:hideMark/>
          </w:tcPr>
          <w:p w14:paraId="6E8015E6" w14:textId="77777777" w:rsidR="006C1826" w:rsidRPr="00F71F9A" w:rsidRDefault="006C1826" w:rsidP="0062379F">
            <w:pPr>
              <w:suppressAutoHyphens/>
              <w:spacing w:after="0" w:line="240" w:lineRule="auto"/>
              <w:rPr>
                <w:rFonts w:ascii="Times New Roman" w:hAnsi="Times New Roman" w:cs="Times New Roman"/>
                <w:sz w:val="24"/>
                <w:szCs w:val="24"/>
                <w:lang w:eastAsia="zh-CN"/>
              </w:rPr>
            </w:pPr>
            <w:r w:rsidRPr="00F71F9A">
              <w:rPr>
                <w:rFonts w:ascii="Times New Roman" w:hAnsi="Times New Roman" w:cs="Times New Roman"/>
                <w:sz w:val="24"/>
                <w:szCs w:val="24"/>
              </w:rPr>
              <w:t>5. Закрытие</w:t>
            </w:r>
          </w:p>
        </w:tc>
        <w:tc>
          <w:tcPr>
            <w:tcW w:w="6647" w:type="dxa"/>
            <w:tcBorders>
              <w:top w:val="single" w:sz="4" w:space="0" w:color="000000"/>
              <w:left w:val="single" w:sz="4" w:space="0" w:color="000000"/>
              <w:bottom w:val="single" w:sz="4" w:space="0" w:color="000000"/>
              <w:right w:val="single" w:sz="4" w:space="0" w:color="000000"/>
            </w:tcBorders>
            <w:hideMark/>
          </w:tcPr>
          <w:p w14:paraId="42D4FD55" w14:textId="77777777" w:rsidR="006C1826" w:rsidRPr="00F71F9A" w:rsidRDefault="006C1826" w:rsidP="0062379F">
            <w:pPr>
              <w:spacing w:after="0" w:line="240" w:lineRule="auto"/>
              <w:rPr>
                <w:rFonts w:ascii="Times New Roman" w:eastAsia="Times New Roman" w:hAnsi="Times New Roman" w:cs="Times New Roman"/>
                <w:sz w:val="24"/>
                <w:szCs w:val="24"/>
                <w:lang w:eastAsia="zh-CN"/>
              </w:rPr>
            </w:pPr>
            <w:r w:rsidRPr="00F71F9A">
              <w:rPr>
                <w:rFonts w:ascii="Times New Roman" w:hAnsi="Times New Roman" w:cs="Times New Roman"/>
                <w:sz w:val="24"/>
                <w:szCs w:val="24"/>
              </w:rPr>
              <w:t xml:space="preserve"> - подведение итогов: соглашение/ следующие шаги (ведущий)</w:t>
            </w:r>
          </w:p>
          <w:p w14:paraId="00078B90" w14:textId="77777777" w:rsidR="006C1826" w:rsidRPr="00F71F9A" w:rsidRDefault="006C1826" w:rsidP="0062379F">
            <w:pPr>
              <w:spacing w:after="0" w:line="240" w:lineRule="auto"/>
              <w:rPr>
                <w:rFonts w:ascii="Times New Roman" w:hAnsi="Times New Roman" w:cs="Times New Roman"/>
                <w:sz w:val="24"/>
                <w:szCs w:val="24"/>
              </w:rPr>
            </w:pPr>
            <w:r w:rsidRPr="00F71F9A">
              <w:rPr>
                <w:rFonts w:ascii="Times New Roman" w:hAnsi="Times New Roman" w:cs="Times New Roman"/>
                <w:sz w:val="24"/>
                <w:szCs w:val="24"/>
              </w:rPr>
              <w:t xml:space="preserve"> - завершающий обмен мыслями о встрече в Круге (раунд)</w:t>
            </w:r>
          </w:p>
          <w:p w14:paraId="3C81B315" w14:textId="77777777" w:rsidR="006C1826" w:rsidRPr="00F71F9A" w:rsidRDefault="006C1826" w:rsidP="0062379F">
            <w:pPr>
              <w:suppressAutoHyphens/>
              <w:spacing w:after="0" w:line="240" w:lineRule="auto"/>
              <w:rPr>
                <w:rFonts w:ascii="Times New Roman" w:hAnsi="Times New Roman" w:cs="Times New Roman"/>
                <w:sz w:val="24"/>
                <w:szCs w:val="24"/>
                <w:lang w:eastAsia="zh-CN"/>
              </w:rPr>
            </w:pPr>
            <w:r w:rsidRPr="00F71F9A">
              <w:rPr>
                <w:rFonts w:ascii="Times New Roman" w:hAnsi="Times New Roman" w:cs="Times New Roman"/>
                <w:sz w:val="24"/>
                <w:szCs w:val="24"/>
              </w:rPr>
              <w:t xml:space="preserve"> - церемония закрытия</w:t>
            </w:r>
          </w:p>
        </w:tc>
      </w:tr>
    </w:tbl>
    <w:p w14:paraId="3ABACB5B" w14:textId="77777777" w:rsidR="001F5F3D" w:rsidRPr="00F71F9A" w:rsidRDefault="001F5F3D" w:rsidP="006C1826">
      <w:pPr>
        <w:spacing w:after="0" w:line="240" w:lineRule="auto"/>
        <w:rPr>
          <w:rFonts w:ascii="Times New Roman" w:hAnsi="Times New Roman" w:cs="Times New Roman"/>
          <w:sz w:val="24"/>
          <w:szCs w:val="24"/>
        </w:rPr>
      </w:pPr>
    </w:p>
    <w:p w14:paraId="1FDC07DF" w14:textId="557EAD92" w:rsidR="00B1209C" w:rsidRPr="00F71F9A" w:rsidRDefault="001F5F3D" w:rsidP="006C1826">
      <w:pPr>
        <w:spacing w:after="0" w:line="240" w:lineRule="auto"/>
        <w:rPr>
          <w:rFonts w:ascii="Times New Roman" w:hAnsi="Times New Roman" w:cs="Times New Roman"/>
          <w:sz w:val="24"/>
          <w:szCs w:val="24"/>
        </w:rPr>
      </w:pPr>
      <w:r w:rsidRPr="00F71F9A">
        <w:rPr>
          <w:rFonts w:ascii="Times New Roman" w:hAnsi="Times New Roman" w:cs="Times New Roman"/>
          <w:sz w:val="24"/>
          <w:szCs w:val="24"/>
        </w:rPr>
        <w:t xml:space="preserve"> </w:t>
      </w:r>
      <w:proofErr w:type="gramStart"/>
      <w:r w:rsidRPr="00F71F9A">
        <w:rPr>
          <w:rFonts w:ascii="Times New Roman" w:hAnsi="Times New Roman" w:cs="Times New Roman"/>
          <w:sz w:val="24"/>
          <w:szCs w:val="24"/>
        </w:rPr>
        <w:t xml:space="preserve">Вопросы </w:t>
      </w:r>
      <w:r w:rsidR="00324253" w:rsidRPr="00F71F9A">
        <w:rPr>
          <w:rFonts w:ascii="Times New Roman" w:hAnsi="Times New Roman" w:cs="Times New Roman"/>
          <w:sz w:val="24"/>
          <w:szCs w:val="24"/>
        </w:rPr>
        <w:t xml:space="preserve"> восстановительного</w:t>
      </w:r>
      <w:proofErr w:type="gramEnd"/>
      <w:r w:rsidR="00324253" w:rsidRPr="00F71F9A">
        <w:rPr>
          <w:rFonts w:ascii="Times New Roman" w:hAnsi="Times New Roman" w:cs="Times New Roman"/>
          <w:sz w:val="24"/>
          <w:szCs w:val="24"/>
        </w:rPr>
        <w:t xml:space="preserve"> </w:t>
      </w:r>
      <w:r w:rsidRPr="00F71F9A">
        <w:rPr>
          <w:rFonts w:ascii="Times New Roman" w:hAnsi="Times New Roman" w:cs="Times New Roman"/>
          <w:sz w:val="24"/>
          <w:szCs w:val="24"/>
        </w:rPr>
        <w:t xml:space="preserve"> круга:</w:t>
      </w:r>
    </w:p>
    <w:p w14:paraId="4BA2FD12" w14:textId="3BE7B39F" w:rsidR="001F5F3D" w:rsidRPr="00F71F9A" w:rsidRDefault="00324253" w:rsidP="00324253">
      <w:pPr>
        <w:pStyle w:val="a3"/>
        <w:numPr>
          <w:ilvl w:val="0"/>
          <w:numId w:val="3"/>
        </w:numPr>
        <w:spacing w:after="0" w:line="240" w:lineRule="auto"/>
        <w:rPr>
          <w:rFonts w:ascii="Times New Roman" w:hAnsi="Times New Roman" w:cs="Times New Roman"/>
          <w:sz w:val="24"/>
          <w:szCs w:val="24"/>
        </w:rPr>
      </w:pPr>
      <w:r w:rsidRPr="00F71F9A">
        <w:rPr>
          <w:rFonts w:ascii="Times New Roman" w:hAnsi="Times New Roman" w:cs="Times New Roman"/>
          <w:sz w:val="24"/>
          <w:szCs w:val="24"/>
        </w:rPr>
        <w:t xml:space="preserve">Что </w:t>
      </w:r>
      <w:proofErr w:type="gramStart"/>
      <w:r w:rsidRPr="00F71F9A">
        <w:rPr>
          <w:rFonts w:ascii="Times New Roman" w:hAnsi="Times New Roman" w:cs="Times New Roman"/>
          <w:sz w:val="24"/>
          <w:szCs w:val="24"/>
        </w:rPr>
        <w:t>тебя  тревожит</w:t>
      </w:r>
      <w:proofErr w:type="gramEnd"/>
      <w:r w:rsidRPr="00F71F9A">
        <w:rPr>
          <w:rFonts w:ascii="Times New Roman" w:hAnsi="Times New Roman" w:cs="Times New Roman"/>
          <w:sz w:val="24"/>
          <w:szCs w:val="24"/>
        </w:rPr>
        <w:t xml:space="preserve"> в сложившейся ситуации?</w:t>
      </w:r>
    </w:p>
    <w:p w14:paraId="6B025861" w14:textId="46F1CBEF" w:rsidR="00324253" w:rsidRPr="00F71F9A" w:rsidRDefault="00324253" w:rsidP="00324253">
      <w:pPr>
        <w:pStyle w:val="a3"/>
        <w:numPr>
          <w:ilvl w:val="0"/>
          <w:numId w:val="3"/>
        </w:numPr>
        <w:spacing w:after="0" w:line="240" w:lineRule="auto"/>
        <w:rPr>
          <w:rFonts w:ascii="Times New Roman" w:hAnsi="Times New Roman" w:cs="Times New Roman"/>
          <w:sz w:val="24"/>
          <w:szCs w:val="24"/>
        </w:rPr>
      </w:pPr>
      <w:r w:rsidRPr="00F71F9A">
        <w:rPr>
          <w:rFonts w:ascii="Times New Roman" w:hAnsi="Times New Roman" w:cs="Times New Roman"/>
          <w:sz w:val="24"/>
          <w:szCs w:val="24"/>
        </w:rPr>
        <w:t>Какие будут последствия, если не решать проблему?</w:t>
      </w:r>
    </w:p>
    <w:p w14:paraId="452958BB" w14:textId="10F9E679" w:rsidR="00324253" w:rsidRPr="00F71F9A" w:rsidRDefault="00324253" w:rsidP="00324253">
      <w:pPr>
        <w:pStyle w:val="a3"/>
        <w:numPr>
          <w:ilvl w:val="0"/>
          <w:numId w:val="3"/>
        </w:numPr>
        <w:spacing w:after="0" w:line="240" w:lineRule="auto"/>
        <w:rPr>
          <w:rFonts w:ascii="Times New Roman" w:hAnsi="Times New Roman" w:cs="Times New Roman"/>
          <w:sz w:val="24"/>
          <w:szCs w:val="24"/>
        </w:rPr>
      </w:pPr>
      <w:r w:rsidRPr="00F71F9A">
        <w:rPr>
          <w:rFonts w:ascii="Times New Roman" w:hAnsi="Times New Roman" w:cs="Times New Roman"/>
          <w:sz w:val="24"/>
          <w:szCs w:val="24"/>
        </w:rPr>
        <w:t>Что ты готов(а) сделать, чтобы нормализовать ситуацию и такого больше не повторилось?</w:t>
      </w:r>
    </w:p>
    <w:p w14:paraId="5E0B6681" w14:textId="4E10AAAF" w:rsidR="00E766D7" w:rsidRPr="00F71F9A" w:rsidRDefault="00E766D7" w:rsidP="00E766D7">
      <w:pPr>
        <w:spacing w:after="0" w:line="240" w:lineRule="auto"/>
        <w:rPr>
          <w:rFonts w:ascii="Times New Roman" w:hAnsi="Times New Roman" w:cs="Times New Roman"/>
          <w:sz w:val="24"/>
          <w:szCs w:val="24"/>
        </w:rPr>
      </w:pPr>
      <w:r w:rsidRPr="00F71F9A">
        <w:rPr>
          <w:rFonts w:ascii="Times New Roman" w:hAnsi="Times New Roman" w:cs="Times New Roman"/>
          <w:sz w:val="24"/>
          <w:szCs w:val="24"/>
        </w:rPr>
        <w:t>Через две недели обсудим, что у вас изменилось. Если понадобится помощь, то обращайтесь.</w:t>
      </w:r>
      <w:bookmarkEnd w:id="0"/>
    </w:p>
    <w:sectPr w:rsidR="00E766D7" w:rsidRPr="00F71F9A" w:rsidSect="00B12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C7E99"/>
    <w:multiLevelType w:val="hybridMultilevel"/>
    <w:tmpl w:val="26A85D0C"/>
    <w:lvl w:ilvl="0" w:tplc="48C0726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8AD4D0F"/>
    <w:multiLevelType w:val="hybridMultilevel"/>
    <w:tmpl w:val="A3521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AF3422"/>
    <w:multiLevelType w:val="hybridMultilevel"/>
    <w:tmpl w:val="842E6D46"/>
    <w:lvl w:ilvl="0" w:tplc="FF921B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C1826"/>
    <w:rsid w:val="00142D22"/>
    <w:rsid w:val="0015669D"/>
    <w:rsid w:val="001F5F3D"/>
    <w:rsid w:val="00324253"/>
    <w:rsid w:val="00383180"/>
    <w:rsid w:val="00387AB6"/>
    <w:rsid w:val="00396234"/>
    <w:rsid w:val="00396D63"/>
    <w:rsid w:val="00573805"/>
    <w:rsid w:val="0062059E"/>
    <w:rsid w:val="006C1826"/>
    <w:rsid w:val="00734F76"/>
    <w:rsid w:val="007B1439"/>
    <w:rsid w:val="00A92432"/>
    <w:rsid w:val="00B1209C"/>
    <w:rsid w:val="00E766D7"/>
    <w:rsid w:val="00EA41E2"/>
    <w:rsid w:val="00F71F9A"/>
    <w:rsid w:val="00FE1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E5AC"/>
  <w15:docId w15:val="{FFFC7895-56E7-4864-A21A-81C6C180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0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387AB6"/>
    <w:pPr>
      <w:suppressAutoHyphens/>
      <w:spacing w:after="120" w:line="480" w:lineRule="auto"/>
      <w:ind w:left="283"/>
    </w:pPr>
    <w:rPr>
      <w:rFonts w:ascii="Calibri" w:eastAsia="Calibri" w:hAnsi="Calibri" w:cs="Times New Roman"/>
      <w:lang w:eastAsia="ar-SA"/>
    </w:rPr>
  </w:style>
  <w:style w:type="paragraph" w:styleId="a3">
    <w:name w:val="List Paragraph"/>
    <w:basedOn w:val="a"/>
    <w:uiPriority w:val="34"/>
    <w:qFormat/>
    <w:rsid w:val="001F5F3D"/>
    <w:pPr>
      <w:ind w:left="720"/>
      <w:contextualSpacing/>
    </w:pPr>
  </w:style>
  <w:style w:type="character" w:styleId="a4">
    <w:name w:val="Hyperlink"/>
    <w:basedOn w:val="a0"/>
    <w:uiPriority w:val="99"/>
    <w:unhideWhenUsed/>
    <w:rsid w:val="00396234"/>
    <w:rPr>
      <w:color w:val="0000FF" w:themeColor="hyperlink"/>
      <w:u w:val="single"/>
    </w:rPr>
  </w:style>
  <w:style w:type="character" w:customStyle="1" w:styleId="UnresolvedMention">
    <w:name w:val="Unresolved Mention"/>
    <w:basedOn w:val="a0"/>
    <w:uiPriority w:val="99"/>
    <w:semiHidden/>
    <w:unhideWhenUsed/>
    <w:rsid w:val="00396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1365">
      <w:bodyDiv w:val="1"/>
      <w:marLeft w:val="0"/>
      <w:marRight w:val="0"/>
      <w:marTop w:val="0"/>
      <w:marBottom w:val="0"/>
      <w:divBdr>
        <w:top w:val="none" w:sz="0" w:space="0" w:color="auto"/>
        <w:left w:val="none" w:sz="0" w:space="0" w:color="auto"/>
        <w:bottom w:val="none" w:sz="0" w:space="0" w:color="auto"/>
        <w:right w:val="none" w:sz="0" w:space="0" w:color="auto"/>
      </w:divBdr>
    </w:div>
    <w:div w:id="688214512">
      <w:bodyDiv w:val="1"/>
      <w:marLeft w:val="0"/>
      <w:marRight w:val="0"/>
      <w:marTop w:val="0"/>
      <w:marBottom w:val="0"/>
      <w:divBdr>
        <w:top w:val="none" w:sz="0" w:space="0" w:color="auto"/>
        <w:left w:val="none" w:sz="0" w:space="0" w:color="auto"/>
        <w:bottom w:val="none" w:sz="0" w:space="0" w:color="auto"/>
        <w:right w:val="none" w:sz="0" w:space="0" w:color="auto"/>
      </w:divBdr>
    </w:div>
    <w:div w:id="72733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mediation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742</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Самсонова</cp:lastModifiedBy>
  <cp:revision>17</cp:revision>
  <cp:lastPrinted>2020-10-26T03:25:00Z</cp:lastPrinted>
  <dcterms:created xsi:type="dcterms:W3CDTF">2016-04-06T07:43:00Z</dcterms:created>
  <dcterms:modified xsi:type="dcterms:W3CDTF">2023-02-15T13:57:00Z</dcterms:modified>
</cp:coreProperties>
</file>